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C3CC" w14:textId="25EF4815" w:rsidR="00511C51" w:rsidRDefault="00511C51" w:rsidP="00D870F8">
      <w:pPr>
        <w:pStyle w:val="textheading2"/>
        <w:spacing w:before="0" w:beforeAutospacing="0" w:after="0" w:afterAutospacing="0" w:line="312" w:lineRule="auto"/>
        <w:rPr>
          <w:rStyle w:val="textheading21"/>
          <w:rFonts w:ascii="Georgia" w:hAnsi="Georgia"/>
          <w:color w:val="2F5496" w:themeColor="accent1" w:themeShade="BF"/>
          <w:sz w:val="36"/>
          <w:szCs w:val="36"/>
        </w:rPr>
      </w:pPr>
      <w:r w:rsidRPr="00D870F8">
        <w:rPr>
          <w:rFonts w:ascii="Georgia" w:hAnsi="Georgia"/>
          <w:noProof/>
          <w:color w:val="2F5496" w:themeColor="accent1" w:themeShade="BF"/>
          <w:sz w:val="36"/>
          <w:szCs w:val="36"/>
          <w14:ligatures w14:val="standardContextual"/>
        </w:rPr>
        <w:drawing>
          <wp:anchor distT="0" distB="0" distL="114300" distR="114300" simplePos="0" relativeHeight="251658240" behindDoc="0" locked="0" layoutInCell="1" allowOverlap="1" wp14:anchorId="7DC3C763" wp14:editId="1E58E0F6">
            <wp:simplePos x="0" y="0"/>
            <wp:positionH relativeFrom="column">
              <wp:posOffset>3729355</wp:posOffset>
            </wp:positionH>
            <wp:positionV relativeFrom="paragraph">
              <wp:posOffset>-819785</wp:posOffset>
            </wp:positionV>
            <wp:extent cx="2800843" cy="1575475"/>
            <wp:effectExtent l="0" t="0" r="0" b="5715"/>
            <wp:wrapNone/>
            <wp:docPr id="1633789817" name="Afbeelding 1" descr="Afbeelding met schets, wi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89817" name="Afbeelding 1" descr="Afbeelding met schets, wit, Lettertype,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843" cy="1575475"/>
                    </a:xfrm>
                    <a:prstGeom prst="rect">
                      <a:avLst/>
                    </a:prstGeom>
                  </pic:spPr>
                </pic:pic>
              </a:graphicData>
            </a:graphic>
            <wp14:sizeRelH relativeFrom="page">
              <wp14:pctWidth>0</wp14:pctWidth>
            </wp14:sizeRelH>
            <wp14:sizeRelV relativeFrom="page">
              <wp14:pctHeight>0</wp14:pctHeight>
            </wp14:sizeRelV>
          </wp:anchor>
        </w:drawing>
      </w:r>
    </w:p>
    <w:p w14:paraId="7A84777E" w14:textId="00039EC9" w:rsidR="00D870F8" w:rsidRPr="00F51D6F" w:rsidRDefault="00F51D6F" w:rsidP="00D870F8">
      <w:pPr>
        <w:pStyle w:val="textheading2"/>
        <w:spacing w:before="0" w:beforeAutospacing="0" w:after="0" w:afterAutospacing="0" w:line="312" w:lineRule="auto"/>
        <w:rPr>
          <w:rFonts w:ascii="Georgia" w:hAnsi="Georgia"/>
          <w:color w:val="2F5496" w:themeColor="accent1" w:themeShade="BF"/>
          <w:sz w:val="36"/>
          <w:szCs w:val="36"/>
        </w:rPr>
      </w:pPr>
      <w:r w:rsidRPr="00F51D6F">
        <w:rPr>
          <w:rStyle w:val="textheading21"/>
          <w:rFonts w:ascii="Georgia" w:hAnsi="Georgia"/>
          <w:color w:val="2F5496" w:themeColor="accent1" w:themeShade="BF"/>
          <w:sz w:val="36"/>
          <w:szCs w:val="36"/>
        </w:rPr>
        <w:t>Filosofisc</w:t>
      </w:r>
      <w:r w:rsidR="00511C51">
        <w:rPr>
          <w:rStyle w:val="textheading21"/>
          <w:rFonts w:ascii="Georgia" w:hAnsi="Georgia"/>
          <w:color w:val="2F5496" w:themeColor="accent1" w:themeShade="BF"/>
          <w:sz w:val="36"/>
          <w:szCs w:val="36"/>
        </w:rPr>
        <w:t>h</w:t>
      </w:r>
      <w:r w:rsidRPr="00F51D6F">
        <w:rPr>
          <w:rStyle w:val="textheading21"/>
          <w:rFonts w:ascii="Georgia" w:hAnsi="Georgia"/>
          <w:color w:val="2F5496" w:themeColor="accent1" w:themeShade="BF"/>
          <w:sz w:val="36"/>
          <w:szCs w:val="36"/>
        </w:rPr>
        <w:t xml:space="preserve"> practicus</w:t>
      </w:r>
    </w:p>
    <w:p w14:paraId="46E90AEB" w14:textId="77777777" w:rsidR="00D870F8" w:rsidRDefault="00D870F8" w:rsidP="00D870F8">
      <w:pPr>
        <w:pStyle w:val="textheading2"/>
        <w:spacing w:before="0" w:beforeAutospacing="0" w:after="0" w:afterAutospacing="0" w:line="312" w:lineRule="auto"/>
        <w:rPr>
          <w:rFonts w:ascii="Georgia" w:hAnsi="Georgia"/>
        </w:rPr>
      </w:pPr>
    </w:p>
    <w:p w14:paraId="5F4BB4C3" w14:textId="77777777" w:rsidR="00511C51" w:rsidRPr="00511C51" w:rsidRDefault="00511C51" w:rsidP="00511C51">
      <w:pPr>
        <w:pStyle w:val="textheading2"/>
        <w:spacing w:before="0" w:beforeAutospacing="0" w:after="0" w:afterAutospacing="0" w:line="312" w:lineRule="auto"/>
        <w:jc w:val="right"/>
        <w:rPr>
          <w:rFonts w:ascii="Georgia" w:hAnsi="Georgia"/>
          <w:i/>
          <w:iCs/>
          <w:sz w:val="23"/>
          <w:szCs w:val="23"/>
        </w:rPr>
      </w:pPr>
    </w:p>
    <w:p w14:paraId="30220607" w14:textId="3318F3BF" w:rsidR="00511C51" w:rsidRPr="00511C51" w:rsidRDefault="00511C51" w:rsidP="00511C51">
      <w:pPr>
        <w:pStyle w:val="textheading2"/>
        <w:spacing w:before="0" w:beforeAutospacing="0" w:after="0" w:afterAutospacing="0" w:line="312" w:lineRule="auto"/>
        <w:jc w:val="right"/>
        <w:rPr>
          <w:rFonts w:ascii="Georgia" w:hAnsi="Georgia"/>
          <w:i/>
          <w:iCs/>
          <w:sz w:val="23"/>
          <w:szCs w:val="23"/>
        </w:rPr>
      </w:pPr>
      <w:r w:rsidRPr="00511C51">
        <w:rPr>
          <w:rFonts w:ascii="Georgia" w:hAnsi="Georgia"/>
          <w:i/>
          <w:iCs/>
          <w:sz w:val="23"/>
          <w:szCs w:val="23"/>
        </w:rPr>
        <w:t>Het geheim van geluk is vrijheid. Het geheim van vrijheid is moed.</w:t>
      </w:r>
    </w:p>
    <w:p w14:paraId="082404CB" w14:textId="6A6822F1" w:rsidR="00511C51" w:rsidRPr="00511C51" w:rsidRDefault="00511C51" w:rsidP="00511C51">
      <w:pPr>
        <w:pStyle w:val="textheading2"/>
        <w:spacing w:before="0" w:beforeAutospacing="0" w:after="0" w:afterAutospacing="0" w:line="312" w:lineRule="auto"/>
        <w:ind w:left="1080"/>
        <w:jc w:val="right"/>
        <w:rPr>
          <w:rFonts w:ascii="Georgia" w:hAnsi="Georgia"/>
          <w:i/>
          <w:iCs/>
          <w:sz w:val="23"/>
          <w:szCs w:val="23"/>
        </w:rPr>
      </w:pPr>
      <w:r w:rsidRPr="00511C51">
        <w:rPr>
          <w:rFonts w:ascii="Georgia" w:hAnsi="Georgia"/>
          <w:i/>
          <w:iCs/>
          <w:sz w:val="23"/>
          <w:szCs w:val="23"/>
        </w:rPr>
        <w:t xml:space="preserve">Thucydides </w:t>
      </w:r>
    </w:p>
    <w:p w14:paraId="0F12147D" w14:textId="77777777" w:rsidR="00D870F8" w:rsidRPr="00511C51" w:rsidRDefault="00D870F8" w:rsidP="00D870F8">
      <w:pPr>
        <w:pStyle w:val="Normaalweb"/>
        <w:spacing w:before="0" w:beforeAutospacing="0" w:after="0" w:afterAutospacing="0" w:line="312" w:lineRule="auto"/>
        <w:rPr>
          <w:rFonts w:ascii="Georgia" w:hAnsi="Georgia"/>
          <w:sz w:val="23"/>
          <w:szCs w:val="23"/>
        </w:rPr>
      </w:pPr>
    </w:p>
    <w:p w14:paraId="40AF7B9B" w14:textId="0427A1F3" w:rsidR="00D870F8" w:rsidRPr="00511C51" w:rsidRDefault="00F51D6F" w:rsidP="00D870F8">
      <w:pPr>
        <w:pStyle w:val="textheading3"/>
        <w:spacing w:before="0" w:beforeAutospacing="0" w:after="0" w:afterAutospacing="0" w:line="312" w:lineRule="auto"/>
        <w:rPr>
          <w:rFonts w:ascii="Georgia" w:hAnsi="Georgia"/>
          <w:i/>
          <w:iCs/>
          <w:sz w:val="23"/>
          <w:szCs w:val="23"/>
        </w:rPr>
      </w:pPr>
      <w:r w:rsidRPr="00511C51">
        <w:rPr>
          <w:rStyle w:val="textheading31"/>
          <w:rFonts w:ascii="Georgia" w:hAnsi="Georgia"/>
          <w:i/>
          <w:iCs/>
          <w:sz w:val="23"/>
          <w:szCs w:val="23"/>
        </w:rPr>
        <w:t>Kennismaking</w:t>
      </w:r>
    </w:p>
    <w:p w14:paraId="072640B0" w14:textId="1644B1D8" w:rsidR="00D870F8" w:rsidRPr="00511C51" w:rsidRDefault="00F51D6F" w:rsidP="00D870F8">
      <w:pPr>
        <w:pStyle w:val="Normaalweb"/>
        <w:spacing w:before="0" w:beforeAutospacing="0" w:after="0" w:afterAutospacing="0" w:line="312" w:lineRule="auto"/>
        <w:rPr>
          <w:rFonts w:ascii="Georgia" w:hAnsi="Georgia"/>
          <w:sz w:val="23"/>
          <w:szCs w:val="23"/>
        </w:rPr>
      </w:pPr>
      <w:r w:rsidRPr="00511C51">
        <w:rPr>
          <w:rFonts w:ascii="Georgia" w:hAnsi="Georgia"/>
          <w:sz w:val="23"/>
          <w:szCs w:val="23"/>
        </w:rPr>
        <w:t xml:space="preserve">Via </w:t>
      </w:r>
      <w:r w:rsidR="00923C81" w:rsidRPr="00511C51">
        <w:rPr>
          <w:rFonts w:ascii="Georgia" w:hAnsi="Georgia"/>
          <w:sz w:val="23"/>
          <w:szCs w:val="23"/>
        </w:rPr>
        <w:t>e-</w:t>
      </w:r>
      <w:r w:rsidRPr="00511C51">
        <w:rPr>
          <w:rFonts w:ascii="Georgia" w:hAnsi="Georgia"/>
          <w:sz w:val="23"/>
          <w:szCs w:val="23"/>
        </w:rPr>
        <w:t>mail zoekt u contact</w:t>
      </w:r>
      <w:r w:rsidR="00923C81" w:rsidRPr="00511C51">
        <w:rPr>
          <w:rFonts w:ascii="Georgia" w:hAnsi="Georgia"/>
          <w:sz w:val="23"/>
          <w:szCs w:val="23"/>
        </w:rPr>
        <w:t xml:space="preserve"> met mij met een korte toelichting</w:t>
      </w:r>
      <w:r w:rsidRPr="00511C51">
        <w:rPr>
          <w:rFonts w:ascii="Georgia" w:hAnsi="Georgia"/>
          <w:sz w:val="23"/>
          <w:szCs w:val="23"/>
        </w:rPr>
        <w:t>. We maken dan</w:t>
      </w:r>
      <w:r w:rsidR="00923C81" w:rsidRPr="00511C51">
        <w:rPr>
          <w:rFonts w:ascii="Georgia" w:hAnsi="Georgia"/>
          <w:sz w:val="23"/>
          <w:szCs w:val="23"/>
        </w:rPr>
        <w:t xml:space="preserve"> per mail</w:t>
      </w:r>
      <w:r w:rsidRPr="00511C51">
        <w:rPr>
          <w:rFonts w:ascii="Georgia" w:hAnsi="Georgia"/>
          <w:sz w:val="23"/>
          <w:szCs w:val="23"/>
        </w:rPr>
        <w:t xml:space="preserve"> een afspraak voor een telefonische kennismaking. Indien wij beiden menen dat het een goed idee </w:t>
      </w:r>
      <w:r w:rsidR="00CB1FD6" w:rsidRPr="00511C51">
        <w:rPr>
          <w:rFonts w:ascii="Georgia" w:hAnsi="Georgia"/>
          <w:sz w:val="23"/>
          <w:szCs w:val="23"/>
        </w:rPr>
        <w:t xml:space="preserve">is </w:t>
      </w:r>
      <w:r w:rsidRPr="00511C51">
        <w:rPr>
          <w:rFonts w:ascii="Georgia" w:hAnsi="Georgia"/>
          <w:sz w:val="23"/>
          <w:szCs w:val="23"/>
        </w:rPr>
        <w:t>om verder te gaan</w:t>
      </w:r>
      <w:r w:rsidR="00CB1FD6" w:rsidRPr="00511C51">
        <w:rPr>
          <w:rFonts w:ascii="Georgia" w:hAnsi="Georgia"/>
          <w:sz w:val="23"/>
          <w:szCs w:val="23"/>
        </w:rPr>
        <w:t>,</w:t>
      </w:r>
      <w:r w:rsidRPr="00511C51">
        <w:rPr>
          <w:rFonts w:ascii="Georgia" w:hAnsi="Georgia"/>
          <w:sz w:val="23"/>
          <w:szCs w:val="23"/>
        </w:rPr>
        <w:t xml:space="preserve"> plannen we een eerste gesprek. </w:t>
      </w:r>
    </w:p>
    <w:p w14:paraId="6134C67C" w14:textId="77777777" w:rsidR="00D870F8" w:rsidRPr="00511C51" w:rsidRDefault="00D870F8" w:rsidP="00D870F8">
      <w:pPr>
        <w:pStyle w:val="Normaalweb"/>
        <w:spacing w:before="0" w:beforeAutospacing="0" w:after="0" w:afterAutospacing="0" w:line="312" w:lineRule="auto"/>
        <w:rPr>
          <w:rFonts w:ascii="Georgia" w:hAnsi="Georgia"/>
          <w:sz w:val="23"/>
          <w:szCs w:val="23"/>
        </w:rPr>
      </w:pPr>
    </w:p>
    <w:p w14:paraId="7161EDB9" w14:textId="1EE94A38" w:rsidR="00F51D6F" w:rsidRPr="00511C51" w:rsidRDefault="00511C51" w:rsidP="00D870F8">
      <w:pPr>
        <w:pStyle w:val="Normaalweb"/>
        <w:spacing w:before="0" w:beforeAutospacing="0" w:after="0" w:afterAutospacing="0" w:line="312" w:lineRule="auto"/>
        <w:rPr>
          <w:rFonts w:ascii="Georgia" w:hAnsi="Georgia"/>
          <w:i/>
          <w:iCs/>
          <w:sz w:val="23"/>
          <w:szCs w:val="23"/>
        </w:rPr>
      </w:pPr>
      <w:r w:rsidRPr="00511C51">
        <w:rPr>
          <w:rFonts w:ascii="Georgia" w:hAnsi="Georgia"/>
          <w:i/>
          <w:iCs/>
          <w:sz w:val="23"/>
          <w:szCs w:val="23"/>
        </w:rPr>
        <w:t>De gesprekken</w:t>
      </w:r>
    </w:p>
    <w:p w14:paraId="236E5CE7" w14:textId="15E94593" w:rsidR="00511C51" w:rsidRPr="00511C51" w:rsidRDefault="00F51D6F" w:rsidP="00511C51">
      <w:pPr>
        <w:pStyle w:val="Normaalweb"/>
        <w:spacing w:before="0" w:beforeAutospacing="0" w:after="0" w:afterAutospacing="0" w:line="312" w:lineRule="auto"/>
        <w:rPr>
          <w:rFonts w:ascii="Georgia" w:hAnsi="Georgia"/>
          <w:sz w:val="23"/>
          <w:szCs w:val="23"/>
        </w:rPr>
      </w:pPr>
      <w:r w:rsidRPr="00511C51">
        <w:rPr>
          <w:rFonts w:ascii="Georgia" w:hAnsi="Georgia"/>
          <w:sz w:val="23"/>
          <w:szCs w:val="23"/>
        </w:rPr>
        <w:t xml:space="preserve">Het eerste gesprek is </w:t>
      </w:r>
      <w:r w:rsidR="00CB1FD6" w:rsidRPr="00511C51">
        <w:rPr>
          <w:rFonts w:ascii="Georgia" w:hAnsi="Georgia"/>
          <w:sz w:val="23"/>
          <w:szCs w:val="23"/>
        </w:rPr>
        <w:t>kosteloos</w:t>
      </w:r>
      <w:r w:rsidRPr="00511C51">
        <w:rPr>
          <w:rFonts w:ascii="Georgia" w:hAnsi="Georgia"/>
          <w:sz w:val="23"/>
          <w:szCs w:val="23"/>
        </w:rPr>
        <w:t>.</w:t>
      </w:r>
      <w:r w:rsidRPr="00511C51">
        <w:rPr>
          <w:rFonts w:ascii="Georgia" w:hAnsi="Georgia"/>
          <w:sz w:val="23"/>
          <w:szCs w:val="23"/>
        </w:rPr>
        <w:t xml:space="preserve"> In dit gesprek verkennen we welke kwestie er </w:t>
      </w:r>
      <w:r w:rsidR="00CB1FD6" w:rsidRPr="00511C51">
        <w:rPr>
          <w:rFonts w:ascii="Georgia" w:hAnsi="Georgia"/>
          <w:sz w:val="23"/>
          <w:szCs w:val="23"/>
        </w:rPr>
        <w:t xml:space="preserve">voor u </w:t>
      </w:r>
      <w:r w:rsidRPr="00511C51">
        <w:rPr>
          <w:rFonts w:ascii="Georgia" w:hAnsi="Georgia"/>
          <w:sz w:val="23"/>
          <w:szCs w:val="23"/>
        </w:rPr>
        <w:t xml:space="preserve">speelt. We denken na, mijmeren, twijfelen, vallen stil en </w:t>
      </w:r>
      <w:r w:rsidR="00511C51">
        <w:rPr>
          <w:rFonts w:ascii="Georgia" w:hAnsi="Georgia"/>
          <w:sz w:val="23"/>
          <w:szCs w:val="23"/>
        </w:rPr>
        <w:t>pakken de draad weer op</w:t>
      </w:r>
      <w:r w:rsidRPr="00511C51">
        <w:rPr>
          <w:rFonts w:ascii="Georgia" w:hAnsi="Georgia"/>
          <w:sz w:val="23"/>
          <w:szCs w:val="23"/>
        </w:rPr>
        <w:t xml:space="preserve">. We eindigen het gesprek met een vraag. U beslist of een tweede gesprek wilt plannen, of dat u liever </w:t>
      </w:r>
      <w:r w:rsidR="00923C81" w:rsidRPr="00511C51">
        <w:rPr>
          <w:rFonts w:ascii="Georgia" w:hAnsi="Georgia"/>
          <w:sz w:val="23"/>
          <w:szCs w:val="23"/>
        </w:rPr>
        <w:t xml:space="preserve">eerst nog overdenkt </w:t>
      </w:r>
      <w:r w:rsidRPr="00511C51">
        <w:rPr>
          <w:rFonts w:ascii="Georgia" w:hAnsi="Georgia"/>
          <w:sz w:val="23"/>
          <w:szCs w:val="23"/>
        </w:rPr>
        <w:t>wat we bespraken</w:t>
      </w:r>
      <w:r w:rsidR="00923C81" w:rsidRPr="00511C51">
        <w:rPr>
          <w:rFonts w:ascii="Georgia" w:hAnsi="Georgia"/>
          <w:sz w:val="23"/>
          <w:szCs w:val="23"/>
        </w:rPr>
        <w:t>,</w:t>
      </w:r>
      <w:r w:rsidRPr="00511C51">
        <w:rPr>
          <w:rFonts w:ascii="Georgia" w:hAnsi="Georgia"/>
          <w:sz w:val="23"/>
          <w:szCs w:val="23"/>
        </w:rPr>
        <w:t xml:space="preserve"> voordat u </w:t>
      </w:r>
      <w:r w:rsidR="00CB1FD6" w:rsidRPr="00511C51">
        <w:rPr>
          <w:rFonts w:ascii="Georgia" w:hAnsi="Georgia"/>
          <w:sz w:val="23"/>
          <w:szCs w:val="23"/>
        </w:rPr>
        <w:t xml:space="preserve">beslist om </w:t>
      </w:r>
      <w:r w:rsidRPr="00511C51">
        <w:rPr>
          <w:rFonts w:ascii="Georgia" w:hAnsi="Georgia"/>
          <w:sz w:val="23"/>
          <w:szCs w:val="23"/>
        </w:rPr>
        <w:t xml:space="preserve">met mij verder </w:t>
      </w:r>
      <w:r w:rsidR="00CB1FD6" w:rsidRPr="00511C51">
        <w:rPr>
          <w:rFonts w:ascii="Georgia" w:hAnsi="Georgia"/>
          <w:sz w:val="23"/>
          <w:szCs w:val="23"/>
        </w:rPr>
        <w:t>te gaan</w:t>
      </w:r>
      <w:r w:rsidRPr="00511C51">
        <w:rPr>
          <w:rFonts w:ascii="Georgia" w:hAnsi="Georgia"/>
          <w:sz w:val="23"/>
          <w:szCs w:val="23"/>
        </w:rPr>
        <w:t>.</w:t>
      </w:r>
    </w:p>
    <w:p w14:paraId="70126947" w14:textId="396C6E59" w:rsidR="00F51D6F" w:rsidRPr="00511C51" w:rsidRDefault="00F51D6F" w:rsidP="00511C51">
      <w:pPr>
        <w:pStyle w:val="Normaalweb"/>
        <w:spacing w:before="0" w:beforeAutospacing="0" w:after="0" w:afterAutospacing="0" w:line="312" w:lineRule="auto"/>
        <w:rPr>
          <w:rFonts w:ascii="Georgia" w:hAnsi="Georgia"/>
          <w:sz w:val="23"/>
          <w:szCs w:val="23"/>
        </w:rPr>
      </w:pPr>
      <w:r w:rsidRPr="00511C51">
        <w:rPr>
          <w:rFonts w:ascii="Georgia" w:hAnsi="Georgia"/>
          <w:sz w:val="23"/>
          <w:szCs w:val="23"/>
        </w:rPr>
        <w:t>Een vervolggesprek kan twee weken later plaatsvinden, maar ook twee maanden, of twee jaar. Of niet.</w:t>
      </w:r>
      <w:r w:rsidR="00923C81" w:rsidRPr="00511C51">
        <w:rPr>
          <w:rFonts w:ascii="Georgia" w:hAnsi="Georgia"/>
          <w:sz w:val="23"/>
          <w:szCs w:val="23"/>
        </w:rPr>
        <w:t xml:space="preserve"> </w:t>
      </w:r>
      <w:r w:rsidRPr="00511C51">
        <w:rPr>
          <w:rFonts w:ascii="Georgia" w:hAnsi="Georgia"/>
          <w:sz w:val="23"/>
          <w:szCs w:val="23"/>
        </w:rPr>
        <w:t xml:space="preserve">Eventuele vervolggesprekken kennen een vergelijkbare opbouw. De filosofische zoektocht ondernemen we samen en we eindigen steeds met een vraag. Per keer bekijkt u of en wanneer een vervolg passend is voor u. </w:t>
      </w:r>
      <w:r w:rsidR="00511C51" w:rsidRPr="00511C51">
        <w:rPr>
          <w:rFonts w:ascii="Georgia" w:hAnsi="Georgia"/>
          <w:sz w:val="23"/>
          <w:szCs w:val="23"/>
        </w:rPr>
        <w:t>Een goed gestelde vraag doet vaak meer dan allerlei antwoorden.</w:t>
      </w:r>
    </w:p>
    <w:p w14:paraId="4EEF5D21" w14:textId="77777777" w:rsidR="00F51D6F" w:rsidRPr="00511C51" w:rsidRDefault="00F51D6F" w:rsidP="00D870F8">
      <w:pPr>
        <w:pStyle w:val="textheading3"/>
        <w:spacing w:before="0" w:beforeAutospacing="0" w:after="0" w:afterAutospacing="0" w:line="312" w:lineRule="auto"/>
        <w:rPr>
          <w:rFonts w:ascii="Georgia" w:hAnsi="Georgia"/>
          <w:sz w:val="23"/>
          <w:szCs w:val="23"/>
        </w:rPr>
      </w:pPr>
    </w:p>
    <w:p w14:paraId="29B496CF" w14:textId="0D8A7012" w:rsidR="00F51D6F" w:rsidRPr="00511C51" w:rsidRDefault="00F51D6F" w:rsidP="00D870F8">
      <w:pPr>
        <w:pStyle w:val="textheading3"/>
        <w:spacing w:before="0" w:beforeAutospacing="0" w:after="0" w:afterAutospacing="0" w:line="312" w:lineRule="auto"/>
        <w:rPr>
          <w:rFonts w:ascii="Georgia" w:hAnsi="Georgia"/>
          <w:i/>
          <w:iCs/>
          <w:sz w:val="23"/>
          <w:szCs w:val="23"/>
        </w:rPr>
      </w:pPr>
      <w:r w:rsidRPr="00511C51">
        <w:rPr>
          <w:rFonts w:ascii="Georgia" w:hAnsi="Georgia"/>
          <w:i/>
          <w:iCs/>
          <w:sz w:val="23"/>
          <w:szCs w:val="23"/>
        </w:rPr>
        <w:t>Randvoorwaarden</w:t>
      </w:r>
    </w:p>
    <w:p w14:paraId="09692658" w14:textId="795F1834" w:rsidR="00511C51" w:rsidRDefault="00F51D6F" w:rsidP="00D870F8">
      <w:pPr>
        <w:pStyle w:val="textheading3"/>
        <w:spacing w:before="0" w:beforeAutospacing="0" w:after="0" w:afterAutospacing="0" w:line="312" w:lineRule="auto"/>
        <w:rPr>
          <w:rFonts w:ascii="Georgia" w:hAnsi="Georgia"/>
          <w:sz w:val="23"/>
          <w:szCs w:val="23"/>
        </w:rPr>
      </w:pPr>
      <w:r w:rsidRPr="00511C51">
        <w:rPr>
          <w:rFonts w:ascii="Georgia" w:hAnsi="Georgia"/>
          <w:sz w:val="23"/>
          <w:szCs w:val="23"/>
        </w:rPr>
        <w:t xml:space="preserve">Na de eerste sessie reken ik €95. De factuur krijgt u mee en betaalt u binnen 2 weken. Afzeggen doet u uiterlijk 24 uur van te voren. Gesprekken duren ongeveer 45 minuten. Ik houd geen dossier bij, maar maak soms wel enkele geanonimiseerde werkaantekeningen. Alles wat we bespreken is en blijft vertrouwelijk; het beroepsgeheim geldt </w:t>
      </w:r>
      <w:r w:rsidR="00511C51">
        <w:rPr>
          <w:rFonts w:ascii="Georgia" w:hAnsi="Georgia"/>
          <w:sz w:val="23"/>
          <w:szCs w:val="23"/>
        </w:rPr>
        <w:t>onverminderd</w:t>
      </w:r>
      <w:r w:rsidRPr="00511C51">
        <w:rPr>
          <w:rFonts w:ascii="Georgia" w:hAnsi="Georgia"/>
          <w:sz w:val="23"/>
          <w:szCs w:val="23"/>
        </w:rPr>
        <w:t>, ondanks dat er g</w:t>
      </w:r>
      <w:r w:rsidR="00511C51">
        <w:rPr>
          <w:rFonts w:ascii="Georgia" w:hAnsi="Georgia"/>
          <w:sz w:val="23"/>
          <w:szCs w:val="23"/>
        </w:rPr>
        <w:t>éé</w:t>
      </w:r>
      <w:r w:rsidRPr="00511C51">
        <w:rPr>
          <w:rFonts w:ascii="Georgia" w:hAnsi="Georgia"/>
          <w:sz w:val="23"/>
          <w:szCs w:val="23"/>
        </w:rPr>
        <w:t xml:space="preserve">n sprake is van een behandelrelatie zoals bedoeld in de WGBo. </w:t>
      </w:r>
    </w:p>
    <w:p w14:paraId="6658323B" w14:textId="4DD898C2" w:rsidR="00CB1FD6" w:rsidRPr="00511C51" w:rsidRDefault="00CB1FD6" w:rsidP="00D870F8">
      <w:pPr>
        <w:pStyle w:val="textheading3"/>
        <w:spacing w:before="0" w:beforeAutospacing="0" w:after="0" w:afterAutospacing="0" w:line="312" w:lineRule="auto"/>
        <w:rPr>
          <w:rFonts w:ascii="Georgia" w:hAnsi="Georgia"/>
          <w:sz w:val="23"/>
          <w:szCs w:val="23"/>
        </w:rPr>
      </w:pPr>
      <w:r w:rsidRPr="00511C51">
        <w:rPr>
          <w:rFonts w:ascii="Georgia" w:hAnsi="Georgia"/>
          <w:sz w:val="23"/>
          <w:szCs w:val="23"/>
        </w:rPr>
        <w:t xml:space="preserve">Ik ben lid van de </w:t>
      </w:r>
      <w:hyperlink r:id="rId8" w:history="1">
        <w:r w:rsidRPr="00511C51">
          <w:rPr>
            <w:rStyle w:val="Hyperlink"/>
            <w:rFonts w:ascii="Georgia" w:hAnsi="Georgia"/>
            <w:sz w:val="23"/>
            <w:szCs w:val="23"/>
          </w:rPr>
          <w:t>Vereniging Filosofische Prak</w:t>
        </w:r>
        <w:r w:rsidRPr="00511C51">
          <w:rPr>
            <w:rStyle w:val="Hyperlink"/>
            <w:rFonts w:ascii="Georgia" w:hAnsi="Georgia"/>
            <w:sz w:val="23"/>
            <w:szCs w:val="23"/>
          </w:rPr>
          <w:t>t</w:t>
        </w:r>
        <w:r w:rsidRPr="00511C51">
          <w:rPr>
            <w:rStyle w:val="Hyperlink"/>
            <w:rFonts w:ascii="Georgia" w:hAnsi="Georgia"/>
            <w:sz w:val="23"/>
            <w:szCs w:val="23"/>
          </w:rPr>
          <w:t>ijk</w:t>
        </w:r>
        <w:r w:rsidRPr="00511C51">
          <w:rPr>
            <w:rStyle w:val="Hyperlink"/>
            <w:rFonts w:ascii="Georgia" w:hAnsi="Georgia"/>
            <w:sz w:val="23"/>
            <w:szCs w:val="23"/>
          </w:rPr>
          <w:t>.</w:t>
        </w:r>
      </w:hyperlink>
      <w:r w:rsidRPr="00511C51">
        <w:rPr>
          <w:rFonts w:ascii="Georgia" w:hAnsi="Georgia"/>
          <w:sz w:val="23"/>
          <w:szCs w:val="23"/>
        </w:rPr>
        <w:t xml:space="preserve"> </w:t>
      </w:r>
    </w:p>
    <w:p w14:paraId="099F12A9" w14:textId="77777777" w:rsidR="00923C81" w:rsidRPr="00511C51" w:rsidRDefault="00923C81" w:rsidP="00D870F8">
      <w:pPr>
        <w:pStyle w:val="textheading3"/>
        <w:spacing w:before="0" w:beforeAutospacing="0" w:after="0" w:afterAutospacing="0" w:line="312" w:lineRule="auto"/>
        <w:rPr>
          <w:rFonts w:ascii="Georgia" w:hAnsi="Georgia"/>
          <w:sz w:val="23"/>
          <w:szCs w:val="23"/>
        </w:rPr>
      </w:pPr>
    </w:p>
    <w:p w14:paraId="0BA6AEF1" w14:textId="4A1A7E52" w:rsidR="00923C81" w:rsidRPr="00511C51" w:rsidRDefault="00923C81" w:rsidP="00D870F8">
      <w:pPr>
        <w:pStyle w:val="textheading3"/>
        <w:spacing w:before="0" w:beforeAutospacing="0" w:after="0" w:afterAutospacing="0" w:line="312" w:lineRule="auto"/>
        <w:rPr>
          <w:rFonts w:ascii="Georgia" w:hAnsi="Georgia"/>
          <w:i/>
          <w:iCs/>
          <w:sz w:val="23"/>
          <w:szCs w:val="23"/>
        </w:rPr>
      </w:pPr>
      <w:r w:rsidRPr="00511C51">
        <w:rPr>
          <w:rFonts w:ascii="Georgia" w:hAnsi="Georgia"/>
          <w:i/>
          <w:iCs/>
          <w:sz w:val="23"/>
          <w:szCs w:val="23"/>
        </w:rPr>
        <w:t>Visie</w:t>
      </w:r>
    </w:p>
    <w:p w14:paraId="2D928F96" w14:textId="74F377B1" w:rsidR="00923C81" w:rsidRPr="00511C51" w:rsidRDefault="00923C81" w:rsidP="00D870F8">
      <w:pPr>
        <w:pStyle w:val="textheading3"/>
        <w:spacing w:before="0" w:beforeAutospacing="0" w:after="0" w:afterAutospacing="0" w:line="312" w:lineRule="auto"/>
        <w:rPr>
          <w:rFonts w:ascii="Georgia" w:hAnsi="Georgia"/>
          <w:sz w:val="23"/>
          <w:szCs w:val="23"/>
        </w:rPr>
      </w:pPr>
      <w:r w:rsidRPr="00511C51">
        <w:rPr>
          <w:rFonts w:ascii="Georgia" w:hAnsi="Georgia"/>
          <w:sz w:val="23"/>
          <w:szCs w:val="23"/>
        </w:rPr>
        <w:t xml:space="preserve">Door een ‘goed gesprek’ met een ontvankelijke ander ontstaan nieuwe inzichten en perspectieven. Dat zorgt voor denk- en speelruimte. Die ruimte is belangrijk: door (nieuwe) ruimte te ervaren, ontstaat een gevoel van vrijheid. En vrijheid komt vaak heel dichtbij wat men </w:t>
      </w:r>
      <w:r w:rsidRPr="00511C51">
        <w:rPr>
          <w:rFonts w:ascii="Georgia" w:hAnsi="Georgia"/>
          <w:i/>
          <w:iCs/>
          <w:sz w:val="23"/>
          <w:szCs w:val="23"/>
        </w:rPr>
        <w:t>geluk</w:t>
      </w:r>
      <w:r w:rsidRPr="00511C51">
        <w:rPr>
          <w:rFonts w:ascii="Georgia" w:hAnsi="Georgia"/>
          <w:sz w:val="23"/>
          <w:szCs w:val="23"/>
        </w:rPr>
        <w:t xml:space="preserve"> noemt. </w:t>
      </w:r>
      <w:r w:rsidR="00511C51" w:rsidRPr="00511C51">
        <w:rPr>
          <w:rFonts w:ascii="Georgia" w:hAnsi="Georgia"/>
          <w:sz w:val="23"/>
          <w:szCs w:val="23"/>
        </w:rPr>
        <w:t xml:space="preserve">Waar psychotherapie gaat om het vertrouwder raken met de eigen binnenwereld, gaat een gesprek met een filosofisch practicus om het overboord zetten van de vertrouwdheid </w:t>
      </w:r>
      <w:r w:rsidR="00511C51">
        <w:rPr>
          <w:rFonts w:ascii="Georgia" w:hAnsi="Georgia"/>
          <w:sz w:val="23"/>
          <w:szCs w:val="23"/>
        </w:rPr>
        <w:t>met</w:t>
      </w:r>
      <w:r w:rsidR="00511C51" w:rsidRPr="00511C51">
        <w:rPr>
          <w:rFonts w:ascii="Georgia" w:hAnsi="Georgia"/>
          <w:sz w:val="23"/>
          <w:szCs w:val="23"/>
        </w:rPr>
        <w:t xml:space="preserve"> het eigen denken om tot een niet-wetende attitude </w:t>
      </w:r>
      <w:r w:rsidR="00511C51">
        <w:rPr>
          <w:rFonts w:ascii="Georgia" w:hAnsi="Georgia"/>
          <w:sz w:val="23"/>
          <w:szCs w:val="23"/>
        </w:rPr>
        <w:t>en zo tot</w:t>
      </w:r>
      <w:r w:rsidR="00511C51" w:rsidRPr="00511C51">
        <w:rPr>
          <w:rFonts w:ascii="Georgia" w:hAnsi="Georgia"/>
          <w:sz w:val="23"/>
          <w:szCs w:val="23"/>
        </w:rPr>
        <w:t xml:space="preserve"> nieuwe denksporen te komen.</w:t>
      </w:r>
      <w:r w:rsidR="00511C51">
        <w:rPr>
          <w:rFonts w:ascii="Georgia" w:hAnsi="Georgia"/>
          <w:sz w:val="23"/>
          <w:szCs w:val="23"/>
        </w:rPr>
        <w:t xml:space="preserve"> Dat vergt moed. </w:t>
      </w:r>
    </w:p>
    <w:sectPr w:rsidR="00923C81" w:rsidRPr="00511C51" w:rsidSect="00D83E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F91A" w14:textId="77777777" w:rsidR="00D83ED2" w:rsidRDefault="00D83ED2" w:rsidP="00D870F8">
      <w:pPr>
        <w:spacing w:after="0" w:line="240" w:lineRule="auto"/>
      </w:pPr>
      <w:r>
        <w:separator/>
      </w:r>
    </w:p>
  </w:endnote>
  <w:endnote w:type="continuationSeparator" w:id="0">
    <w:p w14:paraId="23F5E470" w14:textId="77777777" w:rsidR="00D83ED2" w:rsidRDefault="00D83ED2" w:rsidP="00D8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8599" w14:textId="49C0857E" w:rsidR="00D870F8" w:rsidRDefault="00F51D6F">
    <w:pPr>
      <w:pStyle w:val="Voettekst"/>
    </w:pPr>
    <w:r>
      <w:rPr>
        <w:rFonts w:ascii="Georgia" w:hAnsi="Georgia"/>
        <w:i/>
        <w:iCs/>
        <w:color w:val="BFBFBF" w:themeColor="background1" w:themeShade="BF"/>
        <w:sz w:val="20"/>
        <w:szCs w:val="20"/>
      </w:rPr>
      <w:t>Filosofisch practicus, versie maart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F78E" w14:textId="77777777" w:rsidR="00D83ED2" w:rsidRDefault="00D83ED2" w:rsidP="00D870F8">
      <w:pPr>
        <w:spacing w:after="0" w:line="240" w:lineRule="auto"/>
      </w:pPr>
      <w:r>
        <w:separator/>
      </w:r>
    </w:p>
  </w:footnote>
  <w:footnote w:type="continuationSeparator" w:id="0">
    <w:p w14:paraId="7DAC8E9C" w14:textId="77777777" w:rsidR="00D83ED2" w:rsidRDefault="00D83ED2" w:rsidP="00D8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C4AA8"/>
    <w:multiLevelType w:val="hybridMultilevel"/>
    <w:tmpl w:val="B7282606"/>
    <w:lvl w:ilvl="0" w:tplc="5A1C620A">
      <w:start w:val="1"/>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384F98"/>
    <w:multiLevelType w:val="hybridMultilevel"/>
    <w:tmpl w:val="D270A072"/>
    <w:lvl w:ilvl="0" w:tplc="D4FE97EC">
      <w:start w:val="1"/>
      <w:numFmt w:val="bullet"/>
      <w:lvlText w:val="-"/>
      <w:lvlJc w:val="left"/>
      <w:pPr>
        <w:ind w:left="1080" w:hanging="360"/>
      </w:pPr>
      <w:rPr>
        <w:rFonts w:ascii="Georgia" w:eastAsia="Times New Roman" w:hAnsi="Georgi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73315928">
    <w:abstractNumId w:val="0"/>
  </w:num>
  <w:num w:numId="2" w16cid:durableId="158868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F8"/>
    <w:rsid w:val="00424C44"/>
    <w:rsid w:val="00511C51"/>
    <w:rsid w:val="00663BCC"/>
    <w:rsid w:val="0067541A"/>
    <w:rsid w:val="00692CA4"/>
    <w:rsid w:val="00923C81"/>
    <w:rsid w:val="00C9549D"/>
    <w:rsid w:val="00CB1FD6"/>
    <w:rsid w:val="00D83ED2"/>
    <w:rsid w:val="00D870F8"/>
    <w:rsid w:val="00F51D6F"/>
    <w:rsid w:val="00F67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F035"/>
  <w15:chartTrackingRefBased/>
  <w15:docId w15:val="{9DF9E163-7442-437E-AED5-A0975DD5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heading2">
    <w:name w:val="textheading2"/>
    <w:basedOn w:val="Standaar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heading21">
    <w:name w:val="textheading21"/>
    <w:basedOn w:val="Standaardalinea-lettertype"/>
    <w:rsid w:val="00D870F8"/>
  </w:style>
  <w:style w:type="paragraph" w:customStyle="1" w:styleId="textheading3">
    <w:name w:val="textheading3"/>
    <w:basedOn w:val="Standaar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heading31">
    <w:name w:val="textheading31"/>
    <w:basedOn w:val="Standaardalinea-lettertype"/>
    <w:rsid w:val="00D870F8"/>
  </w:style>
  <w:style w:type="paragraph" w:styleId="Normaalweb">
    <w:name w:val="Normal (Web)"/>
    <w:basedOn w:val="Standaard"/>
    <w:uiPriority w:val="99"/>
    <w:unhideWhenUse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normal">
    <w:name w:val="textnormal"/>
    <w:basedOn w:val="Standaardalinea-lettertype"/>
    <w:rsid w:val="00D870F8"/>
  </w:style>
  <w:style w:type="character" w:styleId="Hyperlink">
    <w:name w:val="Hyperlink"/>
    <w:basedOn w:val="Standaardalinea-lettertype"/>
    <w:uiPriority w:val="99"/>
    <w:unhideWhenUsed/>
    <w:rsid w:val="00D870F8"/>
    <w:rPr>
      <w:color w:val="0000FF"/>
      <w:u w:val="single"/>
    </w:rPr>
  </w:style>
  <w:style w:type="paragraph" w:customStyle="1" w:styleId="textnormal1">
    <w:name w:val="textnormal1"/>
    <w:basedOn w:val="Standaar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D870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70F8"/>
  </w:style>
  <w:style w:type="paragraph" w:styleId="Voettekst">
    <w:name w:val="footer"/>
    <w:basedOn w:val="Standaard"/>
    <w:link w:val="VoettekstChar"/>
    <w:uiPriority w:val="99"/>
    <w:unhideWhenUsed/>
    <w:rsid w:val="00D870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70F8"/>
  </w:style>
  <w:style w:type="character" w:styleId="Onopgelostemelding">
    <w:name w:val="Unresolved Mention"/>
    <w:basedOn w:val="Standaardalinea-lettertype"/>
    <w:uiPriority w:val="99"/>
    <w:semiHidden/>
    <w:unhideWhenUsed/>
    <w:rsid w:val="00D8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71218">
      <w:bodyDiv w:val="1"/>
      <w:marLeft w:val="0"/>
      <w:marRight w:val="0"/>
      <w:marTop w:val="0"/>
      <w:marBottom w:val="0"/>
      <w:divBdr>
        <w:top w:val="none" w:sz="0" w:space="0" w:color="auto"/>
        <w:left w:val="none" w:sz="0" w:space="0" w:color="auto"/>
        <w:bottom w:val="none" w:sz="0" w:space="0" w:color="auto"/>
        <w:right w:val="none" w:sz="0" w:space="0" w:color="auto"/>
      </w:divBdr>
    </w:div>
    <w:div w:id="7770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nigingfilosofischepraktijk.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Ruissen</dc:creator>
  <cp:keywords/>
  <dc:description/>
  <cp:lastModifiedBy>Andrea Ruissen</cp:lastModifiedBy>
  <cp:revision>3</cp:revision>
  <cp:lastPrinted>2024-03-23T20:07:00Z</cp:lastPrinted>
  <dcterms:created xsi:type="dcterms:W3CDTF">2024-03-23T17:35:00Z</dcterms:created>
  <dcterms:modified xsi:type="dcterms:W3CDTF">2024-03-23T20:36:00Z</dcterms:modified>
</cp:coreProperties>
</file>